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0D" w:rsidRPr="008F325E" w:rsidRDefault="0080650D" w:rsidP="00590773">
      <w:pPr>
        <w:shd w:val="clear" w:color="auto" w:fill="FFFFFF"/>
        <w:ind w:right="48" w:firstLine="284"/>
        <w:jc w:val="center"/>
        <w:rPr>
          <w:sz w:val="24"/>
          <w:szCs w:val="24"/>
        </w:rPr>
      </w:pPr>
      <w:r w:rsidRPr="008F325E">
        <w:rPr>
          <w:rFonts w:eastAsia="Times New Roman"/>
          <w:b/>
          <w:bCs/>
          <w:color w:val="000000"/>
          <w:sz w:val="24"/>
          <w:szCs w:val="24"/>
        </w:rPr>
        <w:t>Какие цели и задачи ставит перед собой курс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b/>
          <w:bCs/>
          <w:color w:val="000000"/>
          <w:sz w:val="24"/>
          <w:szCs w:val="24"/>
        </w:rPr>
        <w:t xml:space="preserve">обучения английскому языку </w:t>
      </w:r>
      <w:r w:rsidRPr="0080650D">
        <w:rPr>
          <w:rFonts w:eastAsia="Times New Roman"/>
          <w:b/>
          <w:bCs/>
          <w:color w:val="000000"/>
          <w:sz w:val="24"/>
          <w:szCs w:val="24"/>
        </w:rPr>
        <w:t>„</w:t>
      </w:r>
      <w:r w:rsidRPr="008F325E">
        <w:rPr>
          <w:rFonts w:eastAsia="Times New Roman"/>
          <w:b/>
          <w:bCs/>
          <w:color w:val="000000"/>
          <w:sz w:val="24"/>
          <w:szCs w:val="24"/>
        </w:rPr>
        <w:t>Английский с удовольствием</w:t>
      </w:r>
      <w:r w:rsidRPr="0080650D">
        <w:rPr>
          <w:rFonts w:eastAsia="Times New Roman"/>
          <w:b/>
          <w:bCs/>
          <w:color w:val="000000"/>
          <w:sz w:val="24"/>
          <w:szCs w:val="24"/>
        </w:rPr>
        <w:t>“</w:t>
      </w:r>
      <w:r w:rsidR="00590773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8F325E">
        <w:rPr>
          <w:b/>
          <w:bCs/>
          <w:color w:val="000000"/>
          <w:sz w:val="24"/>
          <w:szCs w:val="24"/>
        </w:rPr>
        <w:t>"</w:t>
      </w:r>
      <w:r w:rsidRPr="008F325E">
        <w:rPr>
          <w:b/>
          <w:bCs/>
          <w:color w:val="000000"/>
          <w:sz w:val="24"/>
          <w:szCs w:val="24"/>
          <w:lang w:val="en-US"/>
        </w:rPr>
        <w:t>Enjoy</w:t>
      </w:r>
      <w:r w:rsidRPr="008F325E">
        <w:rPr>
          <w:b/>
          <w:bCs/>
          <w:color w:val="000000"/>
          <w:sz w:val="24"/>
          <w:szCs w:val="24"/>
        </w:rPr>
        <w:t xml:space="preserve"> </w:t>
      </w:r>
      <w:r w:rsidRPr="008F325E">
        <w:rPr>
          <w:b/>
          <w:bCs/>
          <w:color w:val="000000"/>
          <w:sz w:val="24"/>
          <w:szCs w:val="24"/>
          <w:lang w:val="en-US"/>
        </w:rPr>
        <w:t>English</w:t>
      </w:r>
      <w:r w:rsidRPr="008F325E">
        <w:rPr>
          <w:b/>
          <w:bCs/>
          <w:color w:val="000000"/>
          <w:sz w:val="24"/>
          <w:szCs w:val="24"/>
        </w:rPr>
        <w:t xml:space="preserve">" </w:t>
      </w:r>
      <w:r w:rsidRPr="008F325E">
        <w:rPr>
          <w:rFonts w:eastAsia="Times New Roman"/>
          <w:b/>
          <w:bCs/>
          <w:color w:val="000000"/>
          <w:sz w:val="24"/>
          <w:szCs w:val="24"/>
        </w:rPr>
        <w:t>в начальной школе</w:t>
      </w:r>
    </w:p>
    <w:p w:rsidR="0080650D" w:rsidRPr="008F325E" w:rsidRDefault="0080650D" w:rsidP="006C3C4C">
      <w:pPr>
        <w:shd w:val="clear" w:color="auto" w:fill="FFFFFF"/>
        <w:ind w:right="48" w:firstLine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8F325E">
        <w:rPr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 xml:space="preserve">процессе </w:t>
      </w:r>
      <w:proofErr w:type="gramStart"/>
      <w:r w:rsidRPr="008F325E">
        <w:rPr>
          <w:rFonts w:eastAsia="Times New Roman"/>
          <w:color w:val="000000"/>
          <w:sz w:val="24"/>
          <w:szCs w:val="24"/>
        </w:rPr>
        <w:t>обучения по</w:t>
      </w:r>
      <w:proofErr w:type="gramEnd"/>
      <w:r w:rsidRPr="008F325E">
        <w:rPr>
          <w:rFonts w:eastAsia="Times New Roman"/>
          <w:color w:val="000000"/>
          <w:sz w:val="24"/>
          <w:szCs w:val="24"/>
        </w:rPr>
        <w:t xml:space="preserve"> начальному блоку курса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Enjoy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8F325E">
        <w:rPr>
          <w:rFonts w:eastAsia="Times New Roman"/>
          <w:color w:val="000000"/>
          <w:sz w:val="24"/>
          <w:szCs w:val="24"/>
        </w:rPr>
        <w:t>" (во 2-4-х классах) важно реализовать следующие цели:</w:t>
      </w:r>
    </w:p>
    <w:p w:rsidR="0080650D" w:rsidRPr="008F325E" w:rsidRDefault="0080650D" w:rsidP="006C3C4C">
      <w:pPr>
        <w:numPr>
          <w:ilvl w:val="0"/>
          <w:numId w:val="1"/>
        </w:numPr>
        <w:shd w:val="clear" w:color="auto" w:fill="FFFFFF"/>
        <w:tabs>
          <w:tab w:val="left" w:pos="221"/>
        </w:tabs>
        <w:ind w:left="221" w:right="48" w:hanging="221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формирование умений общаться на английском языке с учетом речевых возможностей, потребностей и интересов младших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школ</w:t>
      </w:r>
      <w:r w:rsidR="006C3C4C">
        <w:rPr>
          <w:rFonts w:eastAsia="Times New Roman"/>
          <w:color w:val="000000"/>
          <w:sz w:val="24"/>
          <w:szCs w:val="24"/>
        </w:rPr>
        <w:t>ьников - элементарных коммуника</w:t>
      </w:r>
      <w:r w:rsidRPr="008F325E">
        <w:rPr>
          <w:rFonts w:eastAsia="Times New Roman"/>
          <w:color w:val="000000"/>
          <w:sz w:val="24"/>
          <w:szCs w:val="24"/>
        </w:rPr>
        <w:t xml:space="preserve">тивных умений в говорении,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аудировании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>,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чтении и письме;</w:t>
      </w:r>
    </w:p>
    <w:p w:rsidR="0080650D" w:rsidRPr="008F325E" w:rsidRDefault="0080650D" w:rsidP="006C3C4C">
      <w:pPr>
        <w:numPr>
          <w:ilvl w:val="0"/>
          <w:numId w:val="1"/>
        </w:numPr>
        <w:shd w:val="clear" w:color="auto" w:fill="FFFFFF"/>
        <w:tabs>
          <w:tab w:val="left" w:pos="221"/>
        </w:tabs>
        <w:ind w:left="221" w:right="48" w:hanging="221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развитие личности ребенка, его речевых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спосо</w:t>
      </w:r>
      <w:r w:rsidR="006C3C4C">
        <w:rPr>
          <w:rFonts w:eastAsia="Times New Roman"/>
          <w:color w:val="000000"/>
          <w:sz w:val="24"/>
          <w:szCs w:val="24"/>
        </w:rPr>
        <w:t>бностей, внимания, мышления, па</w:t>
      </w:r>
      <w:r w:rsidRPr="008F325E">
        <w:rPr>
          <w:rFonts w:eastAsia="Times New Roman"/>
          <w:color w:val="000000"/>
          <w:sz w:val="24"/>
          <w:szCs w:val="24"/>
        </w:rPr>
        <w:t xml:space="preserve">мяти </w:t>
      </w:r>
      <w:r w:rsidR="006C3C4C">
        <w:rPr>
          <w:rFonts w:eastAsia="Times New Roman"/>
          <w:color w:val="000000"/>
          <w:sz w:val="24"/>
          <w:szCs w:val="24"/>
        </w:rPr>
        <w:t>и воображения; мотивации к даль</w:t>
      </w:r>
      <w:r w:rsidRPr="008F325E">
        <w:rPr>
          <w:rFonts w:eastAsia="Times New Roman"/>
          <w:color w:val="000000"/>
          <w:sz w:val="24"/>
          <w:szCs w:val="24"/>
        </w:rPr>
        <w:t>нейшему изучению английского языка на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последующих ступенях школьного образования;</w:t>
      </w:r>
    </w:p>
    <w:p w:rsidR="0080650D" w:rsidRPr="008F325E" w:rsidRDefault="0080650D" w:rsidP="006C3C4C">
      <w:pPr>
        <w:numPr>
          <w:ilvl w:val="0"/>
          <w:numId w:val="1"/>
        </w:numPr>
        <w:shd w:val="clear" w:color="auto" w:fill="FFFFFF"/>
        <w:tabs>
          <w:tab w:val="left" w:pos="221"/>
        </w:tabs>
        <w:ind w:left="221" w:right="48" w:hanging="221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обеспечение коммуникативно-психологической адаптации младших школьников к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новому языковому миру для преодоления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в дальнейшем психологических барьеров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в использовании английского языка как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средства общения;</w:t>
      </w:r>
    </w:p>
    <w:p w:rsidR="0080650D" w:rsidRPr="008F325E" w:rsidRDefault="0080650D" w:rsidP="006C3C4C">
      <w:pPr>
        <w:numPr>
          <w:ilvl w:val="0"/>
          <w:numId w:val="1"/>
        </w:numPr>
        <w:shd w:val="clear" w:color="auto" w:fill="FFFFFF"/>
        <w:tabs>
          <w:tab w:val="left" w:pos="221"/>
        </w:tabs>
        <w:ind w:left="221" w:right="48" w:hanging="221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освоение элементарных лингвистических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представлений, доступных младшим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школьникам и необходимых для овладения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устной и письменной речью на английском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 xml:space="preserve">языке </w:t>
      </w:r>
      <w:r w:rsidR="006C3C4C">
        <w:rPr>
          <w:rFonts w:eastAsia="Times New Roman"/>
          <w:color w:val="000000"/>
          <w:sz w:val="24"/>
          <w:szCs w:val="24"/>
        </w:rPr>
        <w:t>— формирование некоторых универ</w:t>
      </w:r>
      <w:r w:rsidRPr="008F325E">
        <w:rPr>
          <w:rFonts w:eastAsia="Times New Roman"/>
          <w:color w:val="000000"/>
          <w:sz w:val="24"/>
          <w:szCs w:val="24"/>
        </w:rPr>
        <w:t>сальных лингвистических понятий (звук,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буква, слово, предложение, части речи,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интонация и т. п.), наблюдаемых в родном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и английском языках;</w:t>
      </w:r>
    </w:p>
    <w:p w:rsidR="0080650D" w:rsidRPr="008F325E" w:rsidRDefault="0080650D" w:rsidP="006C3C4C">
      <w:pPr>
        <w:numPr>
          <w:ilvl w:val="0"/>
          <w:numId w:val="1"/>
        </w:numPr>
        <w:shd w:val="clear" w:color="auto" w:fill="FFFFFF"/>
        <w:tabs>
          <w:tab w:val="left" w:pos="221"/>
        </w:tabs>
        <w:ind w:left="221" w:right="48" w:hanging="221"/>
        <w:jc w:val="both"/>
        <w:rPr>
          <w:color w:val="000000"/>
          <w:sz w:val="24"/>
          <w:szCs w:val="24"/>
        </w:rPr>
      </w:pPr>
      <w:proofErr w:type="gramStart"/>
      <w:r w:rsidRPr="008F325E">
        <w:rPr>
          <w:rFonts w:eastAsia="Times New Roman"/>
          <w:color w:val="000000"/>
          <w:sz w:val="24"/>
          <w:szCs w:val="24"/>
        </w:rPr>
        <w:t>приобщение к новому социальному опыту с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использованием английского языка - знакомст</w:t>
      </w:r>
      <w:r w:rsidR="006C3C4C">
        <w:rPr>
          <w:rFonts w:eastAsia="Times New Roman"/>
          <w:color w:val="000000"/>
          <w:sz w:val="24"/>
          <w:szCs w:val="24"/>
        </w:rPr>
        <w:t>во с миром их зарубежных сверст</w:t>
      </w:r>
      <w:r w:rsidRPr="008F325E">
        <w:rPr>
          <w:rFonts w:eastAsia="Times New Roman"/>
          <w:color w:val="000000"/>
          <w:sz w:val="24"/>
          <w:szCs w:val="24"/>
        </w:rPr>
        <w:t>ников, с некоторыми обычаями страны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изучаемого языка, с детским песенным,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стихотворным и сказочным фольклором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на анг</w:t>
      </w:r>
      <w:r w:rsidR="006C3C4C">
        <w:rPr>
          <w:rFonts w:eastAsia="Times New Roman"/>
          <w:color w:val="000000"/>
          <w:sz w:val="24"/>
          <w:szCs w:val="24"/>
        </w:rPr>
        <w:t>лийском языке, с доступными уча</w:t>
      </w:r>
      <w:r w:rsidRPr="008F325E">
        <w:rPr>
          <w:rFonts w:eastAsia="Times New Roman"/>
          <w:color w:val="000000"/>
          <w:sz w:val="24"/>
          <w:szCs w:val="24"/>
        </w:rPr>
        <w:t>щимс</w:t>
      </w:r>
      <w:r w:rsidR="006C3C4C">
        <w:rPr>
          <w:rFonts w:eastAsia="Times New Roman"/>
          <w:color w:val="000000"/>
          <w:sz w:val="24"/>
          <w:szCs w:val="24"/>
        </w:rPr>
        <w:t>я произведениями детской художе</w:t>
      </w:r>
      <w:r w:rsidRPr="008F325E">
        <w:rPr>
          <w:rFonts w:eastAsia="Times New Roman"/>
          <w:color w:val="000000"/>
          <w:sz w:val="24"/>
          <w:szCs w:val="24"/>
        </w:rPr>
        <w:t>ственн</w:t>
      </w:r>
      <w:r w:rsidR="006C3C4C">
        <w:rPr>
          <w:rFonts w:eastAsia="Times New Roman"/>
          <w:color w:val="000000"/>
          <w:sz w:val="24"/>
          <w:szCs w:val="24"/>
        </w:rPr>
        <w:t>ой литературы на английском язы</w:t>
      </w:r>
      <w:r w:rsidRPr="008F325E">
        <w:rPr>
          <w:rFonts w:eastAsia="Times New Roman"/>
          <w:color w:val="000000"/>
          <w:sz w:val="24"/>
          <w:szCs w:val="24"/>
        </w:rPr>
        <w:t>ке; воспитание дружелюбного отношения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к представителям других стран;</w:t>
      </w:r>
      <w:proofErr w:type="gramEnd"/>
    </w:p>
    <w:p w:rsidR="0080650D" w:rsidRPr="008F325E" w:rsidRDefault="0080650D" w:rsidP="006C3C4C">
      <w:pPr>
        <w:numPr>
          <w:ilvl w:val="0"/>
          <w:numId w:val="1"/>
        </w:numPr>
        <w:shd w:val="clear" w:color="auto" w:fill="FFFFFF"/>
        <w:tabs>
          <w:tab w:val="left" w:pos="221"/>
        </w:tabs>
        <w:ind w:left="221" w:right="48" w:hanging="221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форм</w:t>
      </w:r>
      <w:r w:rsidR="006C3C4C">
        <w:rPr>
          <w:rFonts w:eastAsia="Times New Roman"/>
          <w:color w:val="000000"/>
          <w:sz w:val="24"/>
          <w:szCs w:val="24"/>
        </w:rPr>
        <w:t>ирование речевых, интеллектуаль</w:t>
      </w:r>
      <w:r w:rsidRPr="008F325E">
        <w:rPr>
          <w:rFonts w:eastAsia="Times New Roman"/>
          <w:color w:val="000000"/>
          <w:sz w:val="24"/>
          <w:szCs w:val="24"/>
        </w:rPr>
        <w:t>ных и познавательных способностей м</w:t>
      </w:r>
      <w:r w:rsidR="006C3C4C">
        <w:rPr>
          <w:rFonts w:eastAsia="Times New Roman"/>
          <w:color w:val="000000"/>
          <w:sz w:val="24"/>
          <w:szCs w:val="24"/>
        </w:rPr>
        <w:t>лад</w:t>
      </w:r>
      <w:r w:rsidRPr="008F325E">
        <w:rPr>
          <w:rFonts w:eastAsia="Times New Roman"/>
          <w:color w:val="000000"/>
          <w:sz w:val="24"/>
          <w:szCs w:val="24"/>
        </w:rPr>
        <w:t xml:space="preserve">ших школьников, а также их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общеучебных</w:t>
      </w:r>
      <w:proofErr w:type="spellEnd"/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умений;</w:t>
      </w:r>
    </w:p>
    <w:p w:rsidR="0080650D" w:rsidRPr="008F325E" w:rsidRDefault="0080650D" w:rsidP="006C3C4C">
      <w:pPr>
        <w:numPr>
          <w:ilvl w:val="0"/>
          <w:numId w:val="2"/>
        </w:numPr>
        <w:shd w:val="clear" w:color="auto" w:fill="FFFFFF"/>
        <w:tabs>
          <w:tab w:val="left" w:pos="235"/>
        </w:tabs>
        <w:ind w:left="235" w:right="48" w:hanging="182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 xml:space="preserve">развитие </w:t>
      </w:r>
      <w:r w:rsidR="006C3C4C">
        <w:rPr>
          <w:rFonts w:eastAsia="Times New Roman"/>
          <w:color w:val="000000"/>
          <w:sz w:val="24"/>
          <w:szCs w:val="24"/>
        </w:rPr>
        <w:t>эмоциональной сферы детей в про</w:t>
      </w:r>
      <w:r w:rsidRPr="008F325E">
        <w:rPr>
          <w:rFonts w:eastAsia="Times New Roman"/>
          <w:color w:val="000000"/>
          <w:sz w:val="24"/>
          <w:szCs w:val="24"/>
        </w:rPr>
        <w:t>цессе обучающих игр, учебных спектаклей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с использованием английского языка;</w:t>
      </w:r>
    </w:p>
    <w:p w:rsidR="0080650D" w:rsidRPr="006C3C4C" w:rsidRDefault="0080650D" w:rsidP="006C3C4C">
      <w:pPr>
        <w:numPr>
          <w:ilvl w:val="0"/>
          <w:numId w:val="2"/>
        </w:numPr>
        <w:shd w:val="clear" w:color="auto" w:fill="FFFFFF"/>
        <w:tabs>
          <w:tab w:val="left" w:pos="235"/>
        </w:tabs>
        <w:ind w:left="235" w:right="48" w:firstLine="284"/>
        <w:jc w:val="both"/>
        <w:rPr>
          <w:sz w:val="24"/>
          <w:szCs w:val="24"/>
        </w:rPr>
      </w:pPr>
      <w:r w:rsidRPr="006C3C4C">
        <w:rPr>
          <w:rFonts w:eastAsia="Times New Roman"/>
          <w:color w:val="000000"/>
          <w:sz w:val="24"/>
          <w:szCs w:val="24"/>
        </w:rPr>
        <w:t>при</w:t>
      </w:r>
      <w:r w:rsidR="006C3C4C" w:rsidRPr="006C3C4C">
        <w:rPr>
          <w:rFonts w:eastAsia="Times New Roman"/>
          <w:color w:val="000000"/>
          <w:sz w:val="24"/>
          <w:szCs w:val="24"/>
        </w:rPr>
        <w:t>общение младших школьников к но</w:t>
      </w:r>
      <w:r w:rsidRPr="006C3C4C">
        <w:rPr>
          <w:rFonts w:eastAsia="Times New Roman"/>
          <w:color w:val="000000"/>
          <w:sz w:val="24"/>
          <w:szCs w:val="24"/>
        </w:rPr>
        <w:t>вому со</w:t>
      </w:r>
      <w:r w:rsidR="006C3C4C" w:rsidRPr="006C3C4C">
        <w:rPr>
          <w:rFonts w:eastAsia="Times New Roman"/>
          <w:color w:val="000000"/>
          <w:sz w:val="24"/>
          <w:szCs w:val="24"/>
        </w:rPr>
        <w:t>циальному опыту за счет проигры</w:t>
      </w:r>
      <w:r w:rsidRPr="006C3C4C">
        <w:rPr>
          <w:rFonts w:eastAsia="Times New Roman"/>
          <w:color w:val="000000"/>
          <w:sz w:val="24"/>
          <w:szCs w:val="24"/>
        </w:rPr>
        <w:t xml:space="preserve">вания на английском языке </w:t>
      </w:r>
      <w:r w:rsidRPr="006C3C4C">
        <w:rPr>
          <w:rFonts w:eastAsia="Times New Roman"/>
          <w:color w:val="000000"/>
          <w:sz w:val="24"/>
          <w:szCs w:val="24"/>
        </w:rPr>
        <w:lastRenderedPageBreak/>
        <w:t>различных ролей в игровых ситуациях, типичных для семейного, бытового, учебного общения. Все учебники "</w:t>
      </w:r>
      <w:r w:rsidRPr="006C3C4C">
        <w:rPr>
          <w:rFonts w:eastAsia="Times New Roman"/>
          <w:color w:val="000000"/>
          <w:sz w:val="24"/>
          <w:szCs w:val="24"/>
          <w:lang w:val="en-US"/>
        </w:rPr>
        <w:t>Enjoy</w:t>
      </w:r>
      <w:r w:rsidRPr="006C3C4C">
        <w:rPr>
          <w:rFonts w:eastAsia="Times New Roman"/>
          <w:color w:val="000000"/>
          <w:sz w:val="24"/>
          <w:szCs w:val="24"/>
        </w:rPr>
        <w:t xml:space="preserve"> </w:t>
      </w:r>
      <w:r w:rsidRPr="006C3C4C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6C3C4C">
        <w:rPr>
          <w:rFonts w:eastAsia="Times New Roman"/>
          <w:color w:val="000000"/>
          <w:sz w:val="24"/>
          <w:szCs w:val="24"/>
        </w:rPr>
        <w:t>" для началь</w:t>
      </w:r>
      <w:r w:rsidRPr="006C3C4C">
        <w:rPr>
          <w:rFonts w:eastAsia="Times New Roman"/>
          <w:color w:val="000000"/>
          <w:sz w:val="24"/>
          <w:szCs w:val="24"/>
        </w:rPr>
        <w:softHyphen/>
        <w:t xml:space="preserve">ной школы имеют сюжетное построение. В соответствии с сюжетом на страницах учебника для 3-го класса дети встречаются с учениками лесной школы (знакомыми по второму классу артистами) и их необычными учителями (мудрым лесным жителем мистером </w:t>
      </w:r>
      <w:proofErr w:type="spellStart"/>
      <w:r w:rsidRPr="006C3C4C">
        <w:rPr>
          <w:rFonts w:eastAsia="Times New Roman"/>
          <w:color w:val="000000"/>
          <w:sz w:val="24"/>
          <w:szCs w:val="24"/>
        </w:rPr>
        <w:t>Гринвудом</w:t>
      </w:r>
      <w:proofErr w:type="spellEnd"/>
      <w:r w:rsidRPr="006C3C4C">
        <w:rPr>
          <w:rFonts w:eastAsia="Times New Roman"/>
          <w:color w:val="000000"/>
          <w:sz w:val="24"/>
          <w:szCs w:val="24"/>
        </w:rPr>
        <w:t xml:space="preserve"> и учительницей-волшебницей мисс </w:t>
      </w:r>
      <w:proofErr w:type="spellStart"/>
      <w:r w:rsidRPr="006C3C4C">
        <w:rPr>
          <w:rFonts w:eastAsia="Times New Roman"/>
          <w:color w:val="000000"/>
          <w:sz w:val="24"/>
          <w:szCs w:val="24"/>
        </w:rPr>
        <w:t>Чэттер</w:t>
      </w:r>
      <w:proofErr w:type="spellEnd"/>
      <w:r w:rsidRPr="006C3C4C">
        <w:rPr>
          <w:rFonts w:eastAsia="Times New Roman"/>
          <w:color w:val="000000"/>
          <w:sz w:val="24"/>
          <w:szCs w:val="24"/>
        </w:rPr>
        <w:t>), знакомятся со своими сверстниками из Вели</w:t>
      </w:r>
      <w:r w:rsidRPr="006C3C4C">
        <w:rPr>
          <w:rFonts w:eastAsia="Times New Roman"/>
          <w:color w:val="000000"/>
          <w:sz w:val="24"/>
          <w:szCs w:val="24"/>
        </w:rPr>
        <w:softHyphen/>
        <w:t xml:space="preserve">кобритании и США. </w:t>
      </w:r>
      <w:proofErr w:type="gramStart"/>
      <w:r w:rsidRPr="006C3C4C">
        <w:rPr>
          <w:rFonts w:eastAsia="Times New Roman"/>
          <w:color w:val="000000"/>
          <w:sz w:val="24"/>
          <w:szCs w:val="24"/>
        </w:rPr>
        <w:t>Учащиеся принимают активное участие в жизни сказочной лесной школы, что</w:t>
      </w:r>
      <w:r w:rsidR="006C3C4C">
        <w:rPr>
          <w:rFonts w:eastAsia="Times New Roman"/>
          <w:color w:val="000000"/>
          <w:sz w:val="24"/>
          <w:szCs w:val="24"/>
        </w:rPr>
        <w:t xml:space="preserve"> позволяет им многократно проигр</w:t>
      </w:r>
      <w:r w:rsidRPr="006C3C4C">
        <w:rPr>
          <w:rFonts w:eastAsia="Times New Roman"/>
          <w:color w:val="000000"/>
          <w:sz w:val="24"/>
          <w:szCs w:val="24"/>
        </w:rPr>
        <w:t>ывать разные ситуации общения, например такие, как "Знакомство с новым учеником", "Поздравление с днем рождения", "Празднова</w:t>
      </w:r>
      <w:r w:rsidRPr="006C3C4C">
        <w:rPr>
          <w:rFonts w:eastAsia="Times New Roman"/>
          <w:color w:val="000000"/>
          <w:sz w:val="24"/>
          <w:szCs w:val="24"/>
        </w:rPr>
        <w:softHyphen/>
        <w:t>ние Рождества", "В магазине", "На пикнике", "В школе" и т. д. Вместе с героями учебника третьеклассники посещают уроки здоровья, сочиняют веселые "</w:t>
      </w:r>
      <w:proofErr w:type="spellStart"/>
      <w:r w:rsidRPr="006C3C4C">
        <w:rPr>
          <w:rFonts w:eastAsia="Times New Roman"/>
          <w:color w:val="000000"/>
          <w:sz w:val="24"/>
          <w:szCs w:val="24"/>
        </w:rPr>
        <w:t>бормоталки</w:t>
      </w:r>
      <w:proofErr w:type="spellEnd"/>
      <w:r w:rsidRPr="006C3C4C">
        <w:rPr>
          <w:rFonts w:eastAsia="Times New Roman"/>
          <w:color w:val="000000"/>
          <w:sz w:val="24"/>
          <w:szCs w:val="24"/>
        </w:rPr>
        <w:t>", побывают на необычном школьном огороде, осваивают правила поведения за столом</w:t>
      </w:r>
      <w:proofErr w:type="gramEnd"/>
      <w:r w:rsidRPr="006C3C4C">
        <w:rPr>
          <w:rFonts w:eastAsia="Times New Roman"/>
          <w:color w:val="000000"/>
          <w:sz w:val="24"/>
          <w:szCs w:val="24"/>
        </w:rPr>
        <w:t>, выбирают подарки для друзей и весело празднуют дни рождения, участвуют в различных викторинах, отправляются на пикник, находят друзей по переписке, пишут письма Санта-Клаусу и празднуют</w:t>
      </w:r>
      <w:r w:rsidR="006C3C4C">
        <w:rPr>
          <w:rFonts w:eastAsia="Times New Roman"/>
          <w:color w:val="000000"/>
          <w:sz w:val="24"/>
          <w:szCs w:val="24"/>
        </w:rPr>
        <w:t xml:space="preserve"> английское Рождество, отправля</w:t>
      </w:r>
      <w:r w:rsidRPr="006C3C4C">
        <w:rPr>
          <w:rFonts w:eastAsia="Times New Roman"/>
          <w:color w:val="000000"/>
          <w:sz w:val="24"/>
          <w:szCs w:val="24"/>
        </w:rPr>
        <w:t xml:space="preserve">ют робота в космос, знакомятся с жителем далекой планеты, читают интересные рассказы и веселые стихи, которые для них придумал гномик </w:t>
      </w:r>
      <w:proofErr w:type="spellStart"/>
      <w:r w:rsidRPr="006C3C4C">
        <w:rPr>
          <w:rFonts w:eastAsia="Times New Roman"/>
          <w:color w:val="000000"/>
          <w:sz w:val="24"/>
          <w:szCs w:val="24"/>
        </w:rPr>
        <w:t>Тайни</w:t>
      </w:r>
      <w:proofErr w:type="spellEnd"/>
      <w:r w:rsidRPr="006C3C4C">
        <w:rPr>
          <w:rFonts w:eastAsia="Times New Roman"/>
          <w:color w:val="000000"/>
          <w:sz w:val="24"/>
          <w:szCs w:val="24"/>
        </w:rPr>
        <w:t>.</w:t>
      </w:r>
    </w:p>
    <w:p w:rsidR="0080650D" w:rsidRPr="008F325E" w:rsidRDefault="0080650D" w:rsidP="006C3C4C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Сюжетное построение учебника позволяет не только раскрыть тематику, определенную авторской пр</w:t>
      </w:r>
      <w:r w:rsidR="006C3C4C">
        <w:rPr>
          <w:rFonts w:eastAsia="Times New Roman"/>
          <w:color w:val="000000"/>
          <w:sz w:val="24"/>
          <w:szCs w:val="24"/>
        </w:rPr>
        <w:t>ограммой для 3-го класса, и пре</w:t>
      </w:r>
      <w:r w:rsidRPr="008F325E">
        <w:rPr>
          <w:rFonts w:eastAsia="Times New Roman"/>
          <w:color w:val="000000"/>
          <w:sz w:val="24"/>
          <w:szCs w:val="24"/>
        </w:rPr>
        <w:t>дусмотреть необходимые речевые ситуации, но и решить ряд воспитательных задач. Третьеклассники:</w:t>
      </w:r>
    </w:p>
    <w:p w:rsidR="0080650D" w:rsidRPr="008F325E" w:rsidRDefault="0080650D" w:rsidP="006C3C4C">
      <w:pPr>
        <w:numPr>
          <w:ilvl w:val="0"/>
          <w:numId w:val="1"/>
        </w:numPr>
        <w:shd w:val="clear" w:color="auto" w:fill="FFFFFF"/>
        <w:tabs>
          <w:tab w:val="left" w:pos="235"/>
        </w:tabs>
        <w:ind w:left="235" w:right="48" w:hanging="221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учатся ценить своих друзей, участвовать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в совместной деятельности, правильно организов</w:t>
      </w:r>
      <w:r w:rsidR="006C3C4C">
        <w:rPr>
          <w:rFonts w:eastAsia="Times New Roman"/>
          <w:color w:val="000000"/>
          <w:sz w:val="24"/>
          <w:szCs w:val="24"/>
        </w:rPr>
        <w:t>ывать свой досуг, следовать пра</w:t>
      </w:r>
      <w:r w:rsidRPr="008F325E">
        <w:rPr>
          <w:rFonts w:eastAsia="Times New Roman"/>
          <w:color w:val="000000"/>
          <w:sz w:val="24"/>
          <w:szCs w:val="24"/>
        </w:rPr>
        <w:t>вилам здорового образа жизни, вежливо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вести себя за столом;</w:t>
      </w:r>
    </w:p>
    <w:p w:rsidR="0080650D" w:rsidRPr="008F325E" w:rsidRDefault="0080650D" w:rsidP="006C3C4C">
      <w:pPr>
        <w:numPr>
          <w:ilvl w:val="0"/>
          <w:numId w:val="1"/>
        </w:numPr>
        <w:shd w:val="clear" w:color="auto" w:fill="FFFFFF"/>
        <w:tabs>
          <w:tab w:val="left" w:pos="235"/>
        </w:tabs>
        <w:ind w:left="235" w:right="48" w:hanging="221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знакомятся с миром их зарубежных сверстников и учатся с уважением относиться к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представителям других стран;</w:t>
      </w:r>
    </w:p>
    <w:p w:rsidR="0080650D" w:rsidRPr="008F325E" w:rsidRDefault="0080650D" w:rsidP="006C3C4C">
      <w:pPr>
        <w:numPr>
          <w:ilvl w:val="0"/>
          <w:numId w:val="1"/>
        </w:numPr>
        <w:shd w:val="clear" w:color="auto" w:fill="FFFFFF"/>
        <w:tabs>
          <w:tab w:val="left" w:pos="235"/>
        </w:tabs>
        <w:ind w:left="235" w:right="48" w:hanging="221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осознают важность изучения английского</w:t>
      </w:r>
      <w:r w:rsidR="006C3C4C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языка как средства общения между жителями разных стран.</w:t>
      </w:r>
    </w:p>
    <w:p w:rsidR="00897178" w:rsidRDefault="00897178" w:rsidP="006C3C4C">
      <w:pPr>
        <w:jc w:val="both"/>
      </w:pPr>
    </w:p>
    <w:sectPr w:rsidR="00897178" w:rsidSect="0080650D">
      <w:type w:val="continuous"/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40EA3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0650D"/>
    <w:rsid w:val="00275AB4"/>
    <w:rsid w:val="00590773"/>
    <w:rsid w:val="006C3C4C"/>
    <w:rsid w:val="0080650D"/>
    <w:rsid w:val="00897178"/>
    <w:rsid w:val="00996A4D"/>
    <w:rsid w:val="00AB5359"/>
    <w:rsid w:val="00C62720"/>
    <w:rsid w:val="00DF6165"/>
    <w:rsid w:val="00E46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75A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5A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5A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5A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A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5AB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5AB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5AB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5AB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5A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75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75A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75A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75A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75A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75A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75AB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75A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75AB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75A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75A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75A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75A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75AB4"/>
    <w:rPr>
      <w:b/>
      <w:bCs/>
    </w:rPr>
  </w:style>
  <w:style w:type="character" w:styleId="a9">
    <w:name w:val="Emphasis"/>
    <w:basedOn w:val="a0"/>
    <w:uiPriority w:val="20"/>
    <w:qFormat/>
    <w:rsid w:val="00275AB4"/>
    <w:rPr>
      <w:i/>
      <w:iCs/>
    </w:rPr>
  </w:style>
  <w:style w:type="paragraph" w:styleId="aa">
    <w:name w:val="No Spacing"/>
    <w:uiPriority w:val="1"/>
    <w:qFormat/>
    <w:rsid w:val="00275AB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75AB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75AB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75AB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75A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75AB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75AB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75AB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75AB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75AB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75AB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75AB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2012-06-01T14:05:00Z</dcterms:created>
  <dcterms:modified xsi:type="dcterms:W3CDTF">2012-06-01T14:20:00Z</dcterms:modified>
</cp:coreProperties>
</file>